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4D" w:rsidRDefault="00FC0D5A" w:rsidP="00E519C3">
      <w:pPr>
        <w:widowControl/>
        <w:tabs>
          <w:tab w:val="left" w:pos="8460"/>
        </w:tabs>
        <w:suppressAutoHyphens/>
        <w:autoSpaceDN/>
        <w:adjustRightInd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                                       </w:t>
      </w:r>
    </w:p>
    <w:tbl>
      <w:tblPr>
        <w:tblW w:w="4800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4800"/>
      </w:tblGrid>
      <w:tr w:rsidR="00A47232" w:rsidRPr="00C00929" w:rsidTr="000A7065">
        <w:trPr>
          <w:trHeight w:val="841"/>
        </w:trPr>
        <w:tc>
          <w:tcPr>
            <w:tcW w:w="4800" w:type="dxa"/>
            <w:shd w:val="clear" w:color="auto" w:fill="auto"/>
          </w:tcPr>
          <w:p w:rsidR="00A47232" w:rsidRPr="00C00929" w:rsidRDefault="00A47232" w:rsidP="00A47232">
            <w:pPr>
              <w:widowControl/>
              <w:tabs>
                <w:tab w:val="left" w:pos="779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ПРИЛОЖЕНИЕ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2</w:t>
            </w:r>
          </w:p>
        </w:tc>
      </w:tr>
      <w:tr w:rsidR="00A47232" w:rsidRPr="00C00929" w:rsidTr="000A7065">
        <w:trPr>
          <w:trHeight w:val="1388"/>
        </w:trPr>
        <w:tc>
          <w:tcPr>
            <w:tcW w:w="4800" w:type="dxa"/>
            <w:shd w:val="clear" w:color="auto" w:fill="auto"/>
          </w:tcPr>
          <w:p w:rsidR="00A47232" w:rsidRPr="00C00929" w:rsidRDefault="00A47232" w:rsidP="00A47232">
            <w:pPr>
              <w:widowControl/>
              <w:tabs>
                <w:tab w:val="left" w:pos="779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УТВЕРЖДЕН</w:t>
            </w:r>
          </w:p>
          <w:p w:rsidR="00A47232" w:rsidRPr="00C00929" w:rsidRDefault="00A47232" w:rsidP="00A47232">
            <w:pPr>
              <w:widowControl/>
              <w:tabs>
                <w:tab w:val="left" w:pos="779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приказом Контрольно-счетной палаты муниципального образования Туапсинский муниципальный округ Краснодарского края  </w:t>
            </w:r>
          </w:p>
          <w:p w:rsidR="00A47232" w:rsidRPr="00C00929" w:rsidRDefault="00A47232" w:rsidP="00A47232">
            <w:pPr>
              <w:widowControl/>
              <w:tabs>
                <w:tab w:val="left" w:pos="779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от 12.01.2026 №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22</w:t>
            </w:r>
          </w:p>
        </w:tc>
      </w:tr>
    </w:tbl>
    <w:p w:rsidR="00A47232" w:rsidRDefault="00A47232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7232" w:rsidRDefault="00A47232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7232" w:rsidRDefault="00A47232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C0D5A" w:rsidRPr="00043A82" w:rsidRDefault="00FC0D5A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43A82">
        <w:rPr>
          <w:rFonts w:ascii="Times New Roman" w:hAnsi="Times New Roman" w:cs="Times New Roman"/>
          <w:sz w:val="28"/>
          <w:szCs w:val="28"/>
          <w:lang w:eastAsia="ar-SA"/>
        </w:rPr>
        <w:t>СОСТАВ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постоянно действующую комиссию по рассмотрению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и принятию решений о признании </w:t>
      </w:r>
      <w:proofErr w:type="gramStart"/>
      <w:r w:rsidRPr="005F0414">
        <w:rPr>
          <w:rFonts w:ascii="Times New Roman" w:hAnsi="Times New Roman" w:cs="Times New Roman"/>
          <w:sz w:val="28"/>
          <w:szCs w:val="28"/>
          <w:lang w:eastAsia="ar-SA"/>
        </w:rPr>
        <w:t>безнадежной</w:t>
      </w:r>
      <w:proofErr w:type="gramEnd"/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к взысканию задолженности по платежам в бюджет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proofErr w:type="gramStart"/>
      <w:r w:rsidRPr="005F0414">
        <w:rPr>
          <w:rFonts w:ascii="Times New Roman" w:hAnsi="Times New Roman" w:cs="Times New Roman"/>
          <w:sz w:val="28"/>
          <w:szCs w:val="28"/>
          <w:lang w:eastAsia="ar-SA"/>
        </w:rPr>
        <w:t>Туапсинский</w:t>
      </w:r>
      <w:proofErr w:type="gramEnd"/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округ Краснодарского края, главным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администратором </w:t>
      </w:r>
      <w:proofErr w:type="gramStart"/>
      <w:r w:rsidRPr="005F0414">
        <w:rPr>
          <w:rFonts w:ascii="Times New Roman" w:hAnsi="Times New Roman" w:cs="Times New Roman"/>
          <w:sz w:val="28"/>
          <w:szCs w:val="28"/>
          <w:lang w:eastAsia="ar-SA"/>
        </w:rPr>
        <w:t>доходов</w:t>
      </w:r>
      <w:proofErr w:type="gramEnd"/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 по которым является </w:t>
      </w:r>
    </w:p>
    <w:p w:rsidR="00A4723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>Контрольно-счетная палата муниципального образования</w:t>
      </w:r>
    </w:p>
    <w:p w:rsidR="005F0414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 Туапсинский муниципальный округ Краснодарского края</w:t>
      </w:r>
    </w:p>
    <w:p w:rsidR="00491442" w:rsidRDefault="005F0414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0414">
        <w:rPr>
          <w:rFonts w:ascii="Times New Roman" w:hAnsi="Times New Roman" w:cs="Times New Roman"/>
          <w:sz w:val="28"/>
          <w:szCs w:val="28"/>
          <w:lang w:eastAsia="ar-SA"/>
        </w:rPr>
        <w:t xml:space="preserve">  (главный администратор – 910)</w:t>
      </w:r>
    </w:p>
    <w:p w:rsidR="00A47232" w:rsidRDefault="00A47232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7232" w:rsidRPr="00043A82" w:rsidRDefault="00A47232" w:rsidP="005F041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FC0D5A" w:rsidRPr="00043A82" w:rsidRDefault="00FC0D5A" w:rsidP="000E20B9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tbl>
      <w:tblPr>
        <w:tblW w:w="9793" w:type="dxa"/>
        <w:tblLayout w:type="fixed"/>
        <w:tblLook w:val="01E0" w:firstRow="1" w:lastRow="1" w:firstColumn="1" w:lastColumn="1" w:noHBand="0" w:noVBand="0"/>
      </w:tblPr>
      <w:tblGrid>
        <w:gridCol w:w="4370"/>
        <w:gridCol w:w="5423"/>
      </w:tblGrid>
      <w:tr w:rsidR="00FC0D5A" w:rsidRPr="00043A82" w:rsidTr="006E328B">
        <w:trPr>
          <w:trHeight w:val="119"/>
        </w:trPr>
        <w:tc>
          <w:tcPr>
            <w:tcW w:w="4370" w:type="dxa"/>
          </w:tcPr>
          <w:p w:rsidR="00FC0D5A" w:rsidRPr="00043A82" w:rsidRDefault="003177AA" w:rsidP="00CE75FB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sz w:val="28"/>
                <w:szCs w:val="28"/>
                <w:lang w:eastAsia="ru-RU"/>
              </w:rPr>
              <w:t>Трегубова</w:t>
            </w:r>
            <w:r w:rsidR="00530F68" w:rsidRPr="00043A82">
              <w:rPr>
                <w:rFonts w:ascii="Times New Roman" w:hAnsi="Times New Roman" w:cs="Times New Roman"/>
                <w:b w:val="0"/>
                <w:spacing w:val="-1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530F68" w:rsidRPr="00043A82" w:rsidRDefault="003177AA" w:rsidP="004C7C1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sz w:val="28"/>
                <w:szCs w:val="28"/>
                <w:lang w:eastAsia="ru-RU"/>
              </w:rPr>
              <w:t>Анна Валерьевна</w:t>
            </w:r>
          </w:p>
        </w:tc>
        <w:tc>
          <w:tcPr>
            <w:tcW w:w="5423" w:type="dxa"/>
          </w:tcPr>
          <w:p w:rsidR="00CF790D" w:rsidRPr="00043A82" w:rsidRDefault="003177AA" w:rsidP="003177AA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Председатель</w:t>
            </w:r>
            <w:r w:rsidR="005F0414">
              <w:t xml:space="preserve"> </w:t>
            </w:r>
            <w:r w:rsidR="005F0414" w:rsidRPr="005F0414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Контрольно-счетной палаты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5F0414" w:rsidRPr="005F0414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муниципального образования Туапсинский муниципальный округ Краснодарского края</w:t>
            </w:r>
            <w:r w:rsidR="00530F68" w:rsidRPr="00043A82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;</w:t>
            </w:r>
          </w:p>
        </w:tc>
      </w:tr>
      <w:tr w:rsidR="00CF790D" w:rsidRPr="00043A82" w:rsidTr="006E328B">
        <w:trPr>
          <w:trHeight w:val="140"/>
        </w:trPr>
        <w:tc>
          <w:tcPr>
            <w:tcW w:w="4370" w:type="dxa"/>
          </w:tcPr>
          <w:p w:rsidR="0006586B" w:rsidRPr="00043A82" w:rsidRDefault="0006586B" w:rsidP="00CF790D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CF790D" w:rsidRPr="00043A82" w:rsidRDefault="005F0414" w:rsidP="00CF790D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Караулова</w:t>
            </w:r>
            <w:proofErr w:type="spellEnd"/>
            <w:r w:rsidR="008A68AF" w:rsidRPr="00043A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 </w:t>
            </w:r>
            <w:r w:rsidR="00CF790D" w:rsidRPr="00043A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                      </w:t>
            </w:r>
          </w:p>
          <w:p w:rsidR="00CF790D" w:rsidRPr="00043A82" w:rsidRDefault="005F0414" w:rsidP="00CF790D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Маргарита Вячеславовна</w:t>
            </w:r>
          </w:p>
          <w:p w:rsidR="00CF790D" w:rsidRPr="00043A82" w:rsidRDefault="00CF790D" w:rsidP="00CE75FB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5423" w:type="dxa"/>
          </w:tcPr>
          <w:p w:rsidR="0006586B" w:rsidRPr="00043A82" w:rsidRDefault="0006586B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F790D" w:rsidRPr="00043A82" w:rsidRDefault="00A47232" w:rsidP="00A4723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47232">
              <w:rPr>
                <w:rFonts w:ascii="Times New Roman" w:hAnsi="Times New Roman" w:cs="Times New Roman"/>
                <w:b w:val="0"/>
                <w:sz w:val="28"/>
                <w:szCs w:val="24"/>
                <w:lang w:eastAsia="ru-RU"/>
              </w:rPr>
              <w:t xml:space="preserve">начальник отдела контроля расходов в   области социальной сферы </w:t>
            </w:r>
            <w:r w:rsidR="005F0414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(секретарь комиссии);</w:t>
            </w:r>
          </w:p>
          <w:p w:rsidR="00CF790D" w:rsidRPr="00043A82" w:rsidRDefault="00CF790D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AE3D13" w:rsidRPr="00043A82" w:rsidTr="006E328B">
        <w:trPr>
          <w:trHeight w:val="50"/>
        </w:trPr>
        <w:tc>
          <w:tcPr>
            <w:tcW w:w="4370" w:type="dxa"/>
          </w:tcPr>
          <w:p w:rsidR="00AE3D13" w:rsidRPr="00043A82" w:rsidRDefault="00AE3D13" w:rsidP="00CF790D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5423" w:type="dxa"/>
          </w:tcPr>
          <w:p w:rsidR="00530F68" w:rsidRPr="00043A82" w:rsidRDefault="00AE3D13" w:rsidP="005F0414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43A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B7D8E" w:rsidRPr="00043A82" w:rsidTr="006E328B">
        <w:trPr>
          <w:trHeight w:val="106"/>
        </w:trPr>
        <w:tc>
          <w:tcPr>
            <w:tcW w:w="4370" w:type="dxa"/>
          </w:tcPr>
          <w:p w:rsidR="005F0414" w:rsidRDefault="005F0414" w:rsidP="0028046E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Жаглина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5B7D8E" w:rsidRPr="00043A82" w:rsidRDefault="005F0414" w:rsidP="0028046E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Елена Сергеевна</w:t>
            </w:r>
            <w:r w:rsidR="005B7D8E" w:rsidRPr="00043A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            </w:t>
            </w:r>
            <w:r w:rsidR="007713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</w:t>
            </w:r>
            <w:r w:rsidR="005B7D8E" w:rsidRPr="00043A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</w:t>
            </w:r>
          </w:p>
          <w:p w:rsidR="007713B6" w:rsidRDefault="007713B6" w:rsidP="0028046E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5F0414" w:rsidRDefault="005F0414" w:rsidP="0028046E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A47232" w:rsidRDefault="00A47232" w:rsidP="007713B6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7713B6" w:rsidRDefault="00A47232" w:rsidP="007713B6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Кармрян</w:t>
            </w:r>
            <w:proofErr w:type="spellEnd"/>
            <w:r w:rsidR="004154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4154C1" w:rsidRDefault="00A47232" w:rsidP="007713B6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Анжела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Рафиковна</w:t>
            </w:r>
            <w:proofErr w:type="spellEnd"/>
          </w:p>
          <w:p w:rsidR="007713B6" w:rsidRDefault="007713B6" w:rsidP="007713B6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7713B6" w:rsidRDefault="007713B6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A47232" w:rsidRPr="00043A8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5423" w:type="dxa"/>
          </w:tcPr>
          <w:p w:rsidR="007713B6" w:rsidRDefault="00A47232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4723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lastRenderedPageBreak/>
              <w:t>начальник отдела контроля расходов в   области отраслевого финансирования и   использования муниципального имущества</w:t>
            </w:r>
            <w:r w:rsidR="005F0414" w:rsidRPr="005F0414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;</w:t>
            </w:r>
          </w:p>
          <w:p w:rsidR="007713B6" w:rsidRDefault="007713B6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BE2C00" w:rsidRPr="00043A82" w:rsidRDefault="004154C1" w:rsidP="00A47232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Главный инспектор </w:t>
            </w:r>
            <w:r w:rsidR="00A47232" w:rsidRPr="00A47232">
              <w:rPr>
                <w:rFonts w:ascii="Times New Roman" w:hAnsi="Times New Roman" w:cs="Times New Roman"/>
                <w:b w:val="0"/>
                <w:sz w:val="28"/>
                <w:szCs w:val="24"/>
                <w:lang w:eastAsia="ru-RU"/>
              </w:rPr>
              <w:t xml:space="preserve">отдела контроля расходов в   области социальной сферы </w:t>
            </w:r>
          </w:p>
        </w:tc>
      </w:tr>
      <w:tr w:rsidR="00B75218" w:rsidTr="006E328B">
        <w:trPr>
          <w:trHeight w:val="232"/>
        </w:trPr>
        <w:tc>
          <w:tcPr>
            <w:tcW w:w="4370" w:type="dxa"/>
          </w:tcPr>
          <w:p w:rsidR="00A47232" w:rsidRDefault="00A47232" w:rsidP="003D5620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Азарный</w:t>
            </w:r>
            <w:proofErr w:type="spellEnd"/>
          </w:p>
          <w:p w:rsidR="00A6454A" w:rsidRDefault="00A47232" w:rsidP="003D5620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Олег Евгеньевич</w:t>
            </w:r>
            <w:r w:rsidR="00A6454A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   </w:t>
            </w:r>
          </w:p>
          <w:p w:rsidR="00A6454A" w:rsidRDefault="00A6454A" w:rsidP="003D5620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A47232" w:rsidRDefault="00A47232" w:rsidP="003D5620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A47232" w:rsidRDefault="00A47232" w:rsidP="003D5620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4154C1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П</w:t>
            </w:r>
            <w:r w:rsidR="003177AA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редседатель</w:t>
            </w:r>
          </w:p>
          <w:p w:rsidR="00DC239E" w:rsidRDefault="003177AA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Контрольно-счетной палаты </w:t>
            </w:r>
            <w:r w:rsidR="00DC239E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A4723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4723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Туапсинский муниципальный округ Краснодарского края</w:t>
            </w:r>
          </w:p>
        </w:tc>
        <w:tc>
          <w:tcPr>
            <w:tcW w:w="5423" w:type="dxa"/>
          </w:tcPr>
          <w:p w:rsidR="00A6454A" w:rsidRPr="00A6454A" w:rsidRDefault="00A47232" w:rsidP="00A4723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47232">
              <w:rPr>
                <w:rFonts w:ascii="Times New Roman" w:hAnsi="Times New Roman" w:cs="Times New Roman"/>
                <w:b w:val="0"/>
                <w:sz w:val="28"/>
                <w:szCs w:val="24"/>
                <w:lang w:eastAsia="ru-RU"/>
              </w:rPr>
              <w:t>начальник отдела контроля расходов в   области капитальных вложений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  <w:lang w:eastAsia="ru-RU"/>
              </w:rPr>
              <w:t>.</w:t>
            </w:r>
          </w:p>
          <w:p w:rsidR="00DC239E" w:rsidRDefault="00DC239E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DC239E" w:rsidRDefault="00DC239E" w:rsidP="00A73C9D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A47232" w:rsidRDefault="004154C1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                       </w:t>
            </w:r>
            <w:r w:rsidR="003177AA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</w:t>
            </w:r>
          </w:p>
          <w:p w:rsidR="00A4723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A4723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A47232" w:rsidRDefault="004154C1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</w:t>
            </w:r>
          </w:p>
          <w:p w:rsidR="00A47232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DC239E" w:rsidRPr="00BC7C77" w:rsidRDefault="00A47232" w:rsidP="004154C1">
            <w:pPr>
              <w:widowControl/>
              <w:tabs>
                <w:tab w:val="center" w:pos="467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   </w:t>
            </w:r>
            <w:r w:rsidR="004154C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 w:rsidR="003177AA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А.В.Трегубова</w:t>
            </w:r>
            <w:proofErr w:type="spellEnd"/>
          </w:p>
        </w:tc>
      </w:tr>
    </w:tbl>
    <w:p w:rsidR="004C2D24" w:rsidRDefault="004C2D24" w:rsidP="0067374C">
      <w:pPr>
        <w:widowControl/>
        <w:tabs>
          <w:tab w:val="left" w:pos="486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06091E" w:rsidRDefault="0006091E" w:rsidP="00337836">
      <w:pPr>
        <w:widowControl/>
        <w:tabs>
          <w:tab w:val="left" w:pos="4860"/>
        </w:tabs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sectPr w:rsidR="0006091E" w:rsidSect="00A47232">
      <w:headerReference w:type="default" r:id="rId8"/>
      <w:pgSz w:w="11906" w:h="16838"/>
      <w:pgMar w:top="1134" w:right="567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E2" w:rsidRDefault="007458E2">
      <w:r>
        <w:separator/>
      </w:r>
    </w:p>
  </w:endnote>
  <w:endnote w:type="continuationSeparator" w:id="0">
    <w:p w:rsidR="007458E2" w:rsidRDefault="0074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E2" w:rsidRDefault="007458E2">
      <w:r>
        <w:separator/>
      </w:r>
    </w:p>
  </w:footnote>
  <w:footnote w:type="continuationSeparator" w:id="0">
    <w:p w:rsidR="007458E2" w:rsidRDefault="0074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B6" w:rsidRPr="009B67C5" w:rsidRDefault="007713B6" w:rsidP="001A47CC">
    <w:pPr>
      <w:pStyle w:val="a7"/>
      <w:framePr w:wrap="auto" w:vAnchor="text" w:hAnchor="margin" w:xAlign="center" w:y="1"/>
      <w:rPr>
        <w:rStyle w:val="a6"/>
        <w:rFonts w:ascii="Times New Roman" w:hAnsi="Times New Roman"/>
      </w:rPr>
    </w:pPr>
    <w:r w:rsidRPr="009B67C5">
      <w:rPr>
        <w:rStyle w:val="a6"/>
        <w:rFonts w:ascii="Times New Roman" w:hAnsi="Times New Roman"/>
      </w:rPr>
      <w:fldChar w:fldCharType="begin"/>
    </w:r>
    <w:r w:rsidRPr="009B67C5">
      <w:rPr>
        <w:rStyle w:val="a6"/>
        <w:rFonts w:ascii="Times New Roman" w:hAnsi="Times New Roman"/>
      </w:rPr>
      <w:instrText xml:space="preserve">PAGE  </w:instrText>
    </w:r>
    <w:r w:rsidRPr="009B67C5">
      <w:rPr>
        <w:rStyle w:val="a6"/>
        <w:rFonts w:ascii="Times New Roman" w:hAnsi="Times New Roman"/>
      </w:rPr>
      <w:fldChar w:fldCharType="separate"/>
    </w:r>
    <w:r w:rsidR="00A47232">
      <w:rPr>
        <w:rStyle w:val="a6"/>
        <w:rFonts w:ascii="Times New Roman" w:hAnsi="Times New Roman"/>
        <w:noProof/>
      </w:rPr>
      <w:t>2</w:t>
    </w:r>
    <w:r w:rsidRPr="009B67C5">
      <w:rPr>
        <w:rStyle w:val="a6"/>
        <w:rFonts w:ascii="Times New Roman" w:hAnsi="Times New Roman"/>
      </w:rPr>
      <w:fldChar w:fldCharType="end"/>
    </w:r>
  </w:p>
  <w:p w:rsidR="007713B6" w:rsidRDefault="007713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B8"/>
    <w:rsid w:val="000103D3"/>
    <w:rsid w:val="00034025"/>
    <w:rsid w:val="00034908"/>
    <w:rsid w:val="00041507"/>
    <w:rsid w:val="00043A82"/>
    <w:rsid w:val="00044144"/>
    <w:rsid w:val="00060462"/>
    <w:rsid w:val="0006091E"/>
    <w:rsid w:val="0006586B"/>
    <w:rsid w:val="00067E35"/>
    <w:rsid w:val="000A3855"/>
    <w:rsid w:val="000B1642"/>
    <w:rsid w:val="000B3759"/>
    <w:rsid w:val="000C08C6"/>
    <w:rsid w:val="000C12F2"/>
    <w:rsid w:val="000C43CC"/>
    <w:rsid w:val="000E1252"/>
    <w:rsid w:val="000E20B9"/>
    <w:rsid w:val="000F37BF"/>
    <w:rsid w:val="00115C1A"/>
    <w:rsid w:val="001165FB"/>
    <w:rsid w:val="00121B54"/>
    <w:rsid w:val="00182E4C"/>
    <w:rsid w:val="001A47CC"/>
    <w:rsid w:val="001B0586"/>
    <w:rsid w:val="001B196A"/>
    <w:rsid w:val="001B2CE9"/>
    <w:rsid w:val="001C2F04"/>
    <w:rsid w:val="001C5C5A"/>
    <w:rsid w:val="001C7207"/>
    <w:rsid w:val="001D1BF0"/>
    <w:rsid w:val="001E09DB"/>
    <w:rsid w:val="001E3010"/>
    <w:rsid w:val="002372C3"/>
    <w:rsid w:val="0025590F"/>
    <w:rsid w:val="00263F86"/>
    <w:rsid w:val="00266995"/>
    <w:rsid w:val="002700F3"/>
    <w:rsid w:val="0028046E"/>
    <w:rsid w:val="0028055B"/>
    <w:rsid w:val="002925A6"/>
    <w:rsid w:val="002A26A1"/>
    <w:rsid w:val="002A3670"/>
    <w:rsid w:val="002E7EBD"/>
    <w:rsid w:val="002F03E8"/>
    <w:rsid w:val="003177AA"/>
    <w:rsid w:val="00337836"/>
    <w:rsid w:val="0037370C"/>
    <w:rsid w:val="003A7682"/>
    <w:rsid w:val="003B5896"/>
    <w:rsid w:val="003B727B"/>
    <w:rsid w:val="003C01AD"/>
    <w:rsid w:val="003D5620"/>
    <w:rsid w:val="003E42BD"/>
    <w:rsid w:val="003F3BE1"/>
    <w:rsid w:val="003F5F53"/>
    <w:rsid w:val="004154C1"/>
    <w:rsid w:val="00415709"/>
    <w:rsid w:val="00432EC7"/>
    <w:rsid w:val="00436BEA"/>
    <w:rsid w:val="00442336"/>
    <w:rsid w:val="00443F09"/>
    <w:rsid w:val="00446DF8"/>
    <w:rsid w:val="00450B58"/>
    <w:rsid w:val="00451149"/>
    <w:rsid w:val="004655F2"/>
    <w:rsid w:val="00477C4B"/>
    <w:rsid w:val="00491442"/>
    <w:rsid w:val="004A0F64"/>
    <w:rsid w:val="004A528B"/>
    <w:rsid w:val="004A7791"/>
    <w:rsid w:val="004C2D24"/>
    <w:rsid w:val="004C7A5A"/>
    <w:rsid w:val="004C7C11"/>
    <w:rsid w:val="004D475D"/>
    <w:rsid w:val="004E08F0"/>
    <w:rsid w:val="004E1E6B"/>
    <w:rsid w:val="004E5171"/>
    <w:rsid w:val="004F4A19"/>
    <w:rsid w:val="00503595"/>
    <w:rsid w:val="00522FB1"/>
    <w:rsid w:val="0052717C"/>
    <w:rsid w:val="00530F68"/>
    <w:rsid w:val="005432C9"/>
    <w:rsid w:val="005824E9"/>
    <w:rsid w:val="005A5830"/>
    <w:rsid w:val="005B3AB8"/>
    <w:rsid w:val="005B7D8E"/>
    <w:rsid w:val="005D392B"/>
    <w:rsid w:val="005F0414"/>
    <w:rsid w:val="005F6BF5"/>
    <w:rsid w:val="005F734B"/>
    <w:rsid w:val="00600253"/>
    <w:rsid w:val="006015D5"/>
    <w:rsid w:val="0062379A"/>
    <w:rsid w:val="006345CC"/>
    <w:rsid w:val="00637CCE"/>
    <w:rsid w:val="0064223F"/>
    <w:rsid w:val="00654B5F"/>
    <w:rsid w:val="0067374C"/>
    <w:rsid w:val="00691064"/>
    <w:rsid w:val="006922AD"/>
    <w:rsid w:val="006A10E8"/>
    <w:rsid w:val="006A5B40"/>
    <w:rsid w:val="006B62CD"/>
    <w:rsid w:val="006C135D"/>
    <w:rsid w:val="006C6D18"/>
    <w:rsid w:val="006E328B"/>
    <w:rsid w:val="007077DD"/>
    <w:rsid w:val="00711359"/>
    <w:rsid w:val="0072158E"/>
    <w:rsid w:val="0072494D"/>
    <w:rsid w:val="007449E3"/>
    <w:rsid w:val="007458E2"/>
    <w:rsid w:val="007511C4"/>
    <w:rsid w:val="00752FF5"/>
    <w:rsid w:val="007713B6"/>
    <w:rsid w:val="007A5493"/>
    <w:rsid w:val="007D28A1"/>
    <w:rsid w:val="007F6400"/>
    <w:rsid w:val="007F73B9"/>
    <w:rsid w:val="007F77AF"/>
    <w:rsid w:val="00815D76"/>
    <w:rsid w:val="00843A18"/>
    <w:rsid w:val="0085129A"/>
    <w:rsid w:val="008522B6"/>
    <w:rsid w:val="00895367"/>
    <w:rsid w:val="008A5A8D"/>
    <w:rsid w:val="008A68AF"/>
    <w:rsid w:val="008B59B5"/>
    <w:rsid w:val="008B6AD1"/>
    <w:rsid w:val="008F1D59"/>
    <w:rsid w:val="00940470"/>
    <w:rsid w:val="00944A6C"/>
    <w:rsid w:val="00957212"/>
    <w:rsid w:val="00971D14"/>
    <w:rsid w:val="009761B4"/>
    <w:rsid w:val="009A613C"/>
    <w:rsid w:val="009B67C5"/>
    <w:rsid w:val="009D6D2C"/>
    <w:rsid w:val="00A032F4"/>
    <w:rsid w:val="00A114B0"/>
    <w:rsid w:val="00A26334"/>
    <w:rsid w:val="00A30CF1"/>
    <w:rsid w:val="00A40F98"/>
    <w:rsid w:val="00A47232"/>
    <w:rsid w:val="00A52E8D"/>
    <w:rsid w:val="00A53013"/>
    <w:rsid w:val="00A54207"/>
    <w:rsid w:val="00A568E6"/>
    <w:rsid w:val="00A6454A"/>
    <w:rsid w:val="00A73C9D"/>
    <w:rsid w:val="00A80B6F"/>
    <w:rsid w:val="00A83C4C"/>
    <w:rsid w:val="00A84E38"/>
    <w:rsid w:val="00A8512A"/>
    <w:rsid w:val="00A87E21"/>
    <w:rsid w:val="00AC6DAE"/>
    <w:rsid w:val="00AE3D13"/>
    <w:rsid w:val="00AF1594"/>
    <w:rsid w:val="00AF52A4"/>
    <w:rsid w:val="00AF6416"/>
    <w:rsid w:val="00B01F78"/>
    <w:rsid w:val="00B03799"/>
    <w:rsid w:val="00B13040"/>
    <w:rsid w:val="00B368FA"/>
    <w:rsid w:val="00B5001D"/>
    <w:rsid w:val="00B61678"/>
    <w:rsid w:val="00B75218"/>
    <w:rsid w:val="00B77F9F"/>
    <w:rsid w:val="00B82B3C"/>
    <w:rsid w:val="00B8308F"/>
    <w:rsid w:val="00B933F7"/>
    <w:rsid w:val="00B971DF"/>
    <w:rsid w:val="00BC13A8"/>
    <w:rsid w:val="00BC3A61"/>
    <w:rsid w:val="00BC7C77"/>
    <w:rsid w:val="00BD0D6B"/>
    <w:rsid w:val="00BE2C00"/>
    <w:rsid w:val="00BF3384"/>
    <w:rsid w:val="00C0613D"/>
    <w:rsid w:val="00C236E9"/>
    <w:rsid w:val="00C37A7C"/>
    <w:rsid w:val="00C57690"/>
    <w:rsid w:val="00CA3163"/>
    <w:rsid w:val="00CC4682"/>
    <w:rsid w:val="00CD2191"/>
    <w:rsid w:val="00CD4C93"/>
    <w:rsid w:val="00CE75FB"/>
    <w:rsid w:val="00CF790D"/>
    <w:rsid w:val="00D019A3"/>
    <w:rsid w:val="00D10C80"/>
    <w:rsid w:val="00D13713"/>
    <w:rsid w:val="00D23D75"/>
    <w:rsid w:val="00D52925"/>
    <w:rsid w:val="00D675BC"/>
    <w:rsid w:val="00D90801"/>
    <w:rsid w:val="00DC0736"/>
    <w:rsid w:val="00DC239E"/>
    <w:rsid w:val="00DD3E59"/>
    <w:rsid w:val="00DE63AE"/>
    <w:rsid w:val="00E007DD"/>
    <w:rsid w:val="00E13F15"/>
    <w:rsid w:val="00E264ED"/>
    <w:rsid w:val="00E30370"/>
    <w:rsid w:val="00E46B24"/>
    <w:rsid w:val="00E519C3"/>
    <w:rsid w:val="00E5494A"/>
    <w:rsid w:val="00E5592F"/>
    <w:rsid w:val="00E56D72"/>
    <w:rsid w:val="00E95107"/>
    <w:rsid w:val="00EB2E2A"/>
    <w:rsid w:val="00EE579E"/>
    <w:rsid w:val="00F04D23"/>
    <w:rsid w:val="00F11C68"/>
    <w:rsid w:val="00F16830"/>
    <w:rsid w:val="00F43885"/>
    <w:rsid w:val="00F70ACA"/>
    <w:rsid w:val="00F8687E"/>
    <w:rsid w:val="00FA790B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9B67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67C5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477C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A3163"/>
    <w:rPr>
      <w:rFonts w:cs="Arial"/>
      <w:b/>
      <w:bCs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9B67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67C5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477C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A3163"/>
    <w:rPr>
      <w:rFonts w:cs="Arial"/>
      <w:b/>
      <w:bCs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F5D8-3F93-4D22-9634-6BB14F14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8</cp:revision>
  <cp:lastPrinted>2026-01-16T08:51:00Z</cp:lastPrinted>
  <dcterms:created xsi:type="dcterms:W3CDTF">2016-07-11T07:14:00Z</dcterms:created>
  <dcterms:modified xsi:type="dcterms:W3CDTF">2026-01-16T08:51:00Z</dcterms:modified>
</cp:coreProperties>
</file>